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4FE" w:rsidRPr="00EB0904" w:rsidRDefault="006D04FE" w:rsidP="00EB0904">
      <w:pPr>
        <w:pStyle w:val="berschrift1"/>
        <w:spacing w:line="360" w:lineRule="auto"/>
        <w:jc w:val="center"/>
        <w:rPr>
          <w:rFonts w:ascii="Century Gothic" w:hAnsi="Century Gothic"/>
          <w:color w:val="auto"/>
          <w:sz w:val="24"/>
        </w:rPr>
      </w:pPr>
      <w:r w:rsidRPr="00EB0904">
        <w:rPr>
          <w:rFonts w:ascii="Century Gothic" w:hAnsi="Century Gothic"/>
          <w:color w:val="auto"/>
          <w:sz w:val="24"/>
        </w:rPr>
        <w:t>Singt dem Herrn ein neues Lied – Lobpreis als Lebensstil</w:t>
      </w:r>
    </w:p>
    <w:p w:rsidR="006D04FE" w:rsidRPr="00EB0904" w:rsidRDefault="006D04FE" w:rsidP="006D04FE">
      <w:pPr>
        <w:jc w:val="center"/>
        <w:rPr>
          <w:rFonts w:ascii="Century Gothic" w:hAnsi="Century Gothic" w:cs="Times New Roman"/>
          <w:b/>
          <w:i/>
          <w:sz w:val="22"/>
        </w:rPr>
      </w:pPr>
      <w:r w:rsidRPr="00EB0904">
        <w:rPr>
          <w:rFonts w:ascii="Century Gothic" w:hAnsi="Century Gothic" w:cs="Times New Roman"/>
          <w:b/>
          <w:i/>
          <w:sz w:val="22"/>
        </w:rPr>
        <w:t>Arbeitsblatt</w:t>
      </w:r>
    </w:p>
    <w:p w:rsidR="006D04FE" w:rsidRPr="00EB0904" w:rsidRDefault="006D04FE" w:rsidP="006D04FE">
      <w:pPr>
        <w:jc w:val="center"/>
        <w:rPr>
          <w:rFonts w:ascii="Century Gothic" w:hAnsi="Century Gothic"/>
          <w:sz w:val="22"/>
        </w:rPr>
      </w:pPr>
      <w:r w:rsidRPr="00EB0904">
        <w:rPr>
          <w:rFonts w:ascii="Century Gothic" w:eastAsia="Times New Roman" w:hAnsi="Century Gothic" w:cs="Arial"/>
          <w:b/>
          <w:bCs/>
          <w:noProof/>
          <w:sz w:val="22"/>
          <w:szCs w:val="24"/>
          <w:lang w:eastAsia="de-DE"/>
        </w:rPr>
        <w:drawing>
          <wp:anchor distT="0" distB="0" distL="114300" distR="114300" simplePos="0" relativeHeight="251658240" behindDoc="1" locked="0" layoutInCell="1" allowOverlap="1" wp14:anchorId="1E354AFA" wp14:editId="7D8A0E04">
            <wp:simplePos x="0" y="0"/>
            <wp:positionH relativeFrom="column">
              <wp:posOffset>2441575</wp:posOffset>
            </wp:positionH>
            <wp:positionV relativeFrom="page">
              <wp:posOffset>1882140</wp:posOffset>
            </wp:positionV>
            <wp:extent cx="868680" cy="615315"/>
            <wp:effectExtent l="0" t="0" r="0" b="0"/>
            <wp:wrapTight wrapText="bothSides">
              <wp:wrapPolygon edited="0">
                <wp:start x="0" y="0"/>
                <wp:lineTo x="0" y="20954"/>
                <wp:lineTo x="21158" y="20954"/>
                <wp:lineTo x="211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_logo_vector.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8680" cy="615315"/>
                    </a:xfrm>
                    <a:prstGeom prst="rect">
                      <a:avLst/>
                    </a:prstGeom>
                  </pic:spPr>
                </pic:pic>
              </a:graphicData>
            </a:graphic>
            <wp14:sizeRelH relativeFrom="page">
              <wp14:pctWidth>0</wp14:pctWidth>
            </wp14:sizeRelH>
            <wp14:sizeRelV relativeFrom="page">
              <wp14:pctHeight>0</wp14:pctHeight>
            </wp14:sizeRelV>
          </wp:anchor>
        </w:drawing>
      </w:r>
    </w:p>
    <w:p w:rsidR="006D04FE" w:rsidRPr="00EB0904" w:rsidRDefault="006D04FE" w:rsidP="006D04FE">
      <w:pPr>
        <w:spacing w:line="360" w:lineRule="auto"/>
        <w:rPr>
          <w:rFonts w:ascii="Century Gothic" w:hAnsi="Century Gothic"/>
          <w:sz w:val="22"/>
        </w:rPr>
      </w:pPr>
    </w:p>
    <w:p w:rsidR="006D04FE" w:rsidRPr="00EB0904" w:rsidRDefault="006D04FE" w:rsidP="00B7227F">
      <w:pPr>
        <w:spacing w:after="0" w:line="240" w:lineRule="auto"/>
        <w:jc w:val="center"/>
        <w:rPr>
          <w:rFonts w:ascii="Century Gothic" w:hAnsi="Century Gothic" w:cs="Times New Roman"/>
          <w:i/>
          <w:sz w:val="22"/>
        </w:rPr>
      </w:pPr>
      <w:r w:rsidRPr="00EB0904">
        <w:rPr>
          <w:rFonts w:ascii="Century Gothic" w:hAnsi="Century Gothic" w:cs="Times New Roman"/>
          <w:i/>
          <w:sz w:val="22"/>
        </w:rPr>
        <w:t>Singt dem Herrn, ihr Bewohner der ganzen Erde, verkündet Tag für Tag, wie gern er hilft!</w:t>
      </w:r>
    </w:p>
    <w:p w:rsidR="006D04FE" w:rsidRPr="00EB0904" w:rsidRDefault="006D04FE" w:rsidP="00B7227F">
      <w:pPr>
        <w:spacing w:after="0" w:line="240" w:lineRule="auto"/>
        <w:jc w:val="center"/>
        <w:rPr>
          <w:rFonts w:ascii="Century Gothic" w:hAnsi="Century Gothic" w:cs="Times New Roman"/>
          <w:i/>
          <w:sz w:val="22"/>
        </w:rPr>
      </w:pPr>
      <w:r w:rsidRPr="00EB0904">
        <w:rPr>
          <w:rFonts w:ascii="Century Gothic" w:hAnsi="Century Gothic" w:cs="Times New Roman"/>
          <w:i/>
          <w:sz w:val="22"/>
        </w:rPr>
        <w:t xml:space="preserve">Erzählt allen Menschen von seiner Herrlichkeit, </w:t>
      </w:r>
    </w:p>
    <w:p w:rsidR="006D04FE" w:rsidRPr="00EB0904" w:rsidRDefault="006D04FE" w:rsidP="00B7227F">
      <w:pPr>
        <w:spacing w:after="0" w:line="240" w:lineRule="auto"/>
        <w:jc w:val="center"/>
        <w:rPr>
          <w:rFonts w:ascii="Century Gothic" w:hAnsi="Century Gothic" w:cs="Times New Roman"/>
          <w:i/>
          <w:sz w:val="22"/>
        </w:rPr>
      </w:pPr>
      <w:r w:rsidRPr="00EB0904">
        <w:rPr>
          <w:rFonts w:ascii="Century Gothic" w:hAnsi="Century Gothic" w:cs="Times New Roman"/>
          <w:i/>
          <w:sz w:val="22"/>
        </w:rPr>
        <w:t>berichtet allen Völkern von seinen großen Taten!</w:t>
      </w:r>
    </w:p>
    <w:p w:rsidR="006D04FE" w:rsidRPr="00EB0904" w:rsidRDefault="006D04FE" w:rsidP="00B7227F">
      <w:pPr>
        <w:spacing w:after="0" w:line="240" w:lineRule="auto"/>
        <w:jc w:val="center"/>
        <w:rPr>
          <w:rFonts w:ascii="Century Gothic" w:hAnsi="Century Gothic" w:cs="Times New Roman"/>
          <w:i/>
          <w:sz w:val="22"/>
        </w:rPr>
      </w:pPr>
      <w:r w:rsidRPr="00EB0904">
        <w:rPr>
          <w:rFonts w:ascii="Century Gothic" w:hAnsi="Century Gothic" w:cs="Times New Roman"/>
          <w:i/>
          <w:sz w:val="22"/>
        </w:rPr>
        <w:t xml:space="preserve">Der Herr ist mächtig, groß ist sein Ruhm. </w:t>
      </w:r>
    </w:p>
    <w:p w:rsidR="006D04FE" w:rsidRPr="00EB0904" w:rsidRDefault="006D04FE" w:rsidP="00B7227F">
      <w:pPr>
        <w:spacing w:after="0" w:line="240" w:lineRule="auto"/>
        <w:jc w:val="center"/>
        <w:rPr>
          <w:rFonts w:ascii="Century Gothic" w:hAnsi="Century Gothic" w:cs="Times New Roman"/>
          <w:i/>
          <w:sz w:val="22"/>
        </w:rPr>
      </w:pPr>
      <w:r w:rsidRPr="00EB0904">
        <w:rPr>
          <w:rFonts w:ascii="Century Gothic" w:hAnsi="Century Gothic" w:cs="Times New Roman"/>
          <w:i/>
          <w:sz w:val="22"/>
        </w:rPr>
        <w:t xml:space="preserve">Mehr als alle Götter </w:t>
      </w:r>
      <w:proofErr w:type="gramStart"/>
      <w:r w:rsidRPr="00EB0904">
        <w:rPr>
          <w:rFonts w:ascii="Century Gothic" w:hAnsi="Century Gothic" w:cs="Times New Roman"/>
          <w:i/>
          <w:sz w:val="22"/>
        </w:rPr>
        <w:t>ist</w:t>
      </w:r>
      <w:proofErr w:type="gramEnd"/>
      <w:r w:rsidRPr="00EB0904">
        <w:rPr>
          <w:rFonts w:ascii="Century Gothic" w:hAnsi="Century Gothic" w:cs="Times New Roman"/>
          <w:i/>
          <w:sz w:val="22"/>
        </w:rPr>
        <w:t xml:space="preserve"> er zu fürchten. </w:t>
      </w:r>
    </w:p>
    <w:p w:rsidR="006D04FE" w:rsidRPr="00EB0904" w:rsidRDefault="006D04FE" w:rsidP="00B7227F">
      <w:pPr>
        <w:pStyle w:val="Listenabsatz"/>
        <w:numPr>
          <w:ilvl w:val="0"/>
          <w:numId w:val="1"/>
        </w:numPr>
        <w:spacing w:after="0" w:line="240" w:lineRule="auto"/>
        <w:jc w:val="center"/>
        <w:rPr>
          <w:rFonts w:ascii="Century Gothic" w:hAnsi="Century Gothic" w:cs="Times New Roman"/>
          <w:i/>
          <w:sz w:val="22"/>
        </w:rPr>
      </w:pPr>
      <w:r w:rsidRPr="00EB0904">
        <w:rPr>
          <w:rFonts w:ascii="Century Gothic" w:hAnsi="Century Gothic" w:cs="Times New Roman"/>
          <w:i/>
          <w:sz w:val="22"/>
        </w:rPr>
        <w:t>Chronik 16,23-25 GN)</w:t>
      </w:r>
    </w:p>
    <w:p w:rsidR="006D04FE" w:rsidRPr="00EB0904" w:rsidRDefault="006D04FE" w:rsidP="00B7227F">
      <w:pPr>
        <w:spacing w:line="240" w:lineRule="auto"/>
        <w:rPr>
          <w:rFonts w:ascii="Century Gothic" w:hAnsi="Century Gothic" w:cs="Times New Roman"/>
          <w:b/>
          <w:sz w:val="22"/>
        </w:rPr>
      </w:pPr>
      <w:r w:rsidRPr="00EB0904">
        <w:rPr>
          <w:rFonts w:ascii="Century Gothic" w:hAnsi="Century Gothic" w:cs="Times New Roman"/>
          <w:b/>
          <w:sz w:val="22"/>
        </w:rPr>
        <w:t>Einleitung</w:t>
      </w:r>
    </w:p>
    <w:p w:rsidR="003E7ACE" w:rsidRPr="00EB0904" w:rsidRDefault="003E7ACE" w:rsidP="003E7ACE">
      <w:pPr>
        <w:spacing w:line="240" w:lineRule="auto"/>
        <w:rPr>
          <w:rFonts w:ascii="Century Gothic" w:hAnsi="Century Gothic" w:cs="Times New Roman"/>
          <w:sz w:val="22"/>
        </w:rPr>
      </w:pPr>
      <w:r w:rsidRPr="00EB0904">
        <w:rPr>
          <w:rFonts w:ascii="Century Gothic" w:hAnsi="Century Gothic" w:cs="Times New Roman"/>
          <w:sz w:val="22"/>
        </w:rPr>
        <w:t>Lobpreis ist in der Bibel ein bewusster Akt, motiviert durch Ehrfurcht und Respekt vor unserem Schöpfer. Lobpreis gibt Gott die Ehre und öffnet uns für eine tiefere Gemeinschaft mit ihm. Lobpreis lenkt unseren Blick von unseren Problemen weg und zum Wesen Gottes hin.</w:t>
      </w:r>
    </w:p>
    <w:p w:rsidR="003E7ACE" w:rsidRPr="00EB0904" w:rsidRDefault="003E7ACE" w:rsidP="003E7ACE">
      <w:pPr>
        <w:spacing w:line="240" w:lineRule="auto"/>
        <w:rPr>
          <w:rFonts w:ascii="Century Gothic" w:hAnsi="Century Gothic" w:cs="Times New Roman"/>
          <w:sz w:val="22"/>
        </w:rPr>
      </w:pPr>
      <w:r w:rsidRPr="00EB0904">
        <w:rPr>
          <w:rFonts w:ascii="Century Gothic" w:hAnsi="Century Gothic" w:cs="Times New Roman"/>
          <w:sz w:val="22"/>
        </w:rPr>
        <w:t xml:space="preserve">„Wo beginne ich damit?“, fragst du vielleicht. „Und wie soll ich das anfangen?“ Falls der Lobpreis für dich völlig neu sein sollte, dann versuche mal, Gott für das zu preisen, was er dir persönlich bedeutet. Bekenne, dass Gottes Güte überwältigend ist, so reichlich und grenzenlos. Hier sind einige Tipps für den Start: </w:t>
      </w:r>
    </w:p>
    <w:p w:rsidR="006D04FE" w:rsidRPr="00EB0904" w:rsidRDefault="006D04FE" w:rsidP="00B7227F">
      <w:pPr>
        <w:pStyle w:val="Listenabsatz"/>
        <w:numPr>
          <w:ilvl w:val="0"/>
          <w:numId w:val="2"/>
        </w:numPr>
        <w:spacing w:line="240" w:lineRule="auto"/>
        <w:rPr>
          <w:rFonts w:ascii="Century Gothic" w:hAnsi="Century Gothic" w:cs="Times New Roman"/>
          <w:sz w:val="22"/>
        </w:rPr>
      </w:pPr>
      <w:r w:rsidRPr="00EB0904">
        <w:rPr>
          <w:rFonts w:ascii="Century Gothic" w:hAnsi="Century Gothic" w:cs="Times New Roman"/>
          <w:sz w:val="22"/>
        </w:rPr>
        <w:t>Preise Gott für seine Heiligkeit, seine Gnade und Gerechtigkeit (2. Chronik 20,21, Psalm 99, 3.4)</w:t>
      </w:r>
    </w:p>
    <w:p w:rsidR="006D04FE" w:rsidRPr="00EB0904" w:rsidRDefault="006D04FE" w:rsidP="00B7227F">
      <w:pPr>
        <w:pStyle w:val="Listenabsatz"/>
        <w:numPr>
          <w:ilvl w:val="0"/>
          <w:numId w:val="2"/>
        </w:numPr>
        <w:spacing w:line="240" w:lineRule="auto"/>
        <w:rPr>
          <w:rFonts w:ascii="Century Gothic" w:hAnsi="Century Gothic" w:cs="Times New Roman"/>
          <w:sz w:val="22"/>
        </w:rPr>
      </w:pPr>
      <w:r w:rsidRPr="00EB0904">
        <w:rPr>
          <w:rFonts w:ascii="Century Gothic" w:hAnsi="Century Gothic" w:cs="Times New Roman"/>
          <w:sz w:val="22"/>
        </w:rPr>
        <w:t>Preise Gott für seine Gnade (Epheser 1,6)</w:t>
      </w:r>
    </w:p>
    <w:p w:rsidR="006D04FE" w:rsidRPr="00EB0904" w:rsidRDefault="006D04FE" w:rsidP="00B7227F">
      <w:pPr>
        <w:pStyle w:val="Listenabsatz"/>
        <w:numPr>
          <w:ilvl w:val="0"/>
          <w:numId w:val="2"/>
        </w:numPr>
        <w:spacing w:line="240" w:lineRule="auto"/>
        <w:rPr>
          <w:rFonts w:ascii="Century Gothic" w:hAnsi="Century Gothic" w:cs="Times New Roman"/>
          <w:sz w:val="22"/>
        </w:rPr>
      </w:pPr>
      <w:r w:rsidRPr="00EB0904">
        <w:rPr>
          <w:rFonts w:ascii="Century Gothic" w:hAnsi="Century Gothic" w:cs="Times New Roman"/>
          <w:sz w:val="22"/>
        </w:rPr>
        <w:t>Preise ihn für seine Güte (Psalm 135,3)</w:t>
      </w:r>
    </w:p>
    <w:p w:rsidR="006D04FE" w:rsidRPr="00EB0904" w:rsidRDefault="006D04FE" w:rsidP="00B7227F">
      <w:pPr>
        <w:pStyle w:val="Listenabsatz"/>
        <w:numPr>
          <w:ilvl w:val="0"/>
          <w:numId w:val="2"/>
        </w:numPr>
        <w:spacing w:line="240" w:lineRule="auto"/>
        <w:rPr>
          <w:rFonts w:ascii="Century Gothic" w:hAnsi="Century Gothic" w:cs="Times New Roman"/>
          <w:sz w:val="22"/>
        </w:rPr>
      </w:pPr>
      <w:r w:rsidRPr="00EB0904">
        <w:rPr>
          <w:rFonts w:ascii="Century Gothic" w:hAnsi="Century Gothic" w:cs="Times New Roman"/>
          <w:sz w:val="22"/>
        </w:rPr>
        <w:t>Preise Gott für seine Freundlichkeit (Psalm 117)</w:t>
      </w:r>
    </w:p>
    <w:p w:rsidR="006D04FE" w:rsidRPr="00EB0904" w:rsidRDefault="006D04FE" w:rsidP="00B7227F">
      <w:pPr>
        <w:pStyle w:val="Listenabsatz"/>
        <w:numPr>
          <w:ilvl w:val="0"/>
          <w:numId w:val="2"/>
        </w:numPr>
        <w:spacing w:line="240" w:lineRule="auto"/>
        <w:rPr>
          <w:rFonts w:ascii="Century Gothic" w:hAnsi="Century Gothic" w:cs="Times New Roman"/>
          <w:sz w:val="22"/>
        </w:rPr>
      </w:pPr>
      <w:r w:rsidRPr="00EB0904">
        <w:rPr>
          <w:rFonts w:ascii="Century Gothic" w:hAnsi="Century Gothic" w:cs="Times New Roman"/>
          <w:sz w:val="22"/>
        </w:rPr>
        <w:t>Preise Gott für seine Erlösung (Epheser 2, 8-9)</w:t>
      </w:r>
    </w:p>
    <w:p w:rsidR="00B7227F" w:rsidRPr="00EB0904" w:rsidRDefault="00B7227F" w:rsidP="00B7227F">
      <w:pPr>
        <w:spacing w:line="240" w:lineRule="auto"/>
        <w:ind w:left="360"/>
        <w:rPr>
          <w:rFonts w:ascii="Century Gothic" w:hAnsi="Century Gothic" w:cs="Times New Roman"/>
          <w:sz w:val="22"/>
        </w:rPr>
      </w:pPr>
      <w:r w:rsidRPr="00EB0904">
        <w:rPr>
          <w:rFonts w:ascii="Century Gothic" w:hAnsi="Century Gothic" w:cs="Times New Roman"/>
          <w:sz w:val="22"/>
        </w:rPr>
        <w:t xml:space="preserve">Wie könntest du Gott preisen? </w:t>
      </w:r>
    </w:p>
    <w:p w:rsidR="006D04FE" w:rsidRPr="00EB0904" w:rsidRDefault="006D04FE" w:rsidP="00B7227F">
      <w:pPr>
        <w:spacing w:line="240" w:lineRule="auto"/>
        <w:ind w:left="360"/>
        <w:rPr>
          <w:rFonts w:ascii="Century Gothic" w:hAnsi="Century Gothic" w:cs="Times New Roman"/>
          <w:sz w:val="22"/>
        </w:rPr>
      </w:pPr>
      <w:r w:rsidRPr="00EB0904">
        <w:rPr>
          <w:rFonts w:ascii="Century Gothic" w:hAnsi="Century Gothic" w:cs="Times New Roman"/>
          <w:sz w:val="22"/>
        </w:rPr>
        <w:t>Wenn andere dich beobachten, erkennen sie dann einen Widerschein von dem, was Gott lobenswert macht?</w:t>
      </w:r>
    </w:p>
    <w:p w:rsidR="006D04FE" w:rsidRPr="00EB0904" w:rsidRDefault="006D04FE" w:rsidP="00B7227F">
      <w:pPr>
        <w:spacing w:line="240" w:lineRule="auto"/>
        <w:ind w:left="360"/>
        <w:rPr>
          <w:rFonts w:ascii="Century Gothic" w:hAnsi="Century Gothic" w:cs="Times New Roman"/>
          <w:sz w:val="22"/>
        </w:rPr>
      </w:pPr>
      <w:r w:rsidRPr="00EB0904">
        <w:rPr>
          <w:rFonts w:ascii="Century Gothic" w:hAnsi="Century Gothic" w:cs="Times New Roman"/>
          <w:sz w:val="22"/>
        </w:rPr>
        <w:t>Kennst du Gott persönlich als deinen Herrn und Retter?</w:t>
      </w:r>
    </w:p>
    <w:p w:rsidR="009F3A75" w:rsidRPr="00EB0904" w:rsidRDefault="009F3A75" w:rsidP="00B7227F">
      <w:pPr>
        <w:spacing w:after="0" w:line="240" w:lineRule="auto"/>
        <w:ind w:left="360"/>
        <w:rPr>
          <w:rFonts w:ascii="Century Gothic" w:hAnsi="Century Gothic" w:cs="Times New Roman"/>
          <w:sz w:val="22"/>
        </w:rPr>
      </w:pPr>
      <w:r w:rsidRPr="00EB0904">
        <w:rPr>
          <w:rFonts w:ascii="Century Gothic" w:hAnsi="Century Gothic" w:cs="Times New Roman"/>
          <w:sz w:val="22"/>
        </w:rPr>
        <w:t xml:space="preserve">Als König David über Gottes Güte nachdachte und über die Größe und Reichweite der Gnade, die er ihm persönlich erwiesen hatte, konnte er nicht anders, als auszurufen: </w:t>
      </w:r>
    </w:p>
    <w:p w:rsidR="009F3A75" w:rsidRPr="00EB0904" w:rsidRDefault="009F3A75" w:rsidP="00B7227F">
      <w:pPr>
        <w:spacing w:line="240" w:lineRule="auto"/>
        <w:ind w:left="360"/>
        <w:rPr>
          <w:rFonts w:ascii="Century Gothic" w:hAnsi="Century Gothic" w:cs="Times New Roman"/>
          <w:sz w:val="22"/>
        </w:rPr>
      </w:pPr>
      <w:r w:rsidRPr="00EB0904">
        <w:rPr>
          <w:rFonts w:ascii="Century Gothic" w:hAnsi="Century Gothic" w:cs="Times New Roman"/>
          <w:sz w:val="22"/>
        </w:rPr>
        <w:t xml:space="preserve">„Preise den Herrn, meine Seele, und all mein Inneres, seinen heiligen Namen! Preise den Herrn, meine Seele, und vergiss nicht alle seine Wohltaten! Der da vergibt alle deine Sünde, der da heilt alle deine Krankheiten. Der dein Leben erlöst aus der Grube, der dich krönt mit Gnade und Erbarmen. Der mit Gutem sättigt dein Leben. Deine Jugend erneuert sich wie bei einem Adler“ (Psalm 103,1-5 </w:t>
      </w:r>
      <w:proofErr w:type="spellStart"/>
      <w:r w:rsidRPr="00EB0904">
        <w:rPr>
          <w:rFonts w:ascii="Century Gothic" w:hAnsi="Century Gothic" w:cs="Times New Roman"/>
          <w:sz w:val="22"/>
        </w:rPr>
        <w:t>Elb</w:t>
      </w:r>
      <w:proofErr w:type="spellEnd"/>
      <w:r w:rsidRPr="00EB0904">
        <w:rPr>
          <w:rFonts w:ascii="Century Gothic" w:hAnsi="Century Gothic" w:cs="Times New Roman"/>
          <w:sz w:val="22"/>
        </w:rPr>
        <w:t>)</w:t>
      </w:r>
    </w:p>
    <w:p w:rsidR="009F3A75" w:rsidRPr="00EB0904" w:rsidRDefault="009F3A75" w:rsidP="009F3A75">
      <w:pPr>
        <w:spacing w:line="360" w:lineRule="auto"/>
        <w:ind w:left="360"/>
        <w:rPr>
          <w:rFonts w:ascii="Century Gothic" w:hAnsi="Century Gothic" w:cs="Times New Roman"/>
          <w:sz w:val="22"/>
        </w:rPr>
      </w:pPr>
      <w:r w:rsidRPr="00EB0904">
        <w:rPr>
          <w:rFonts w:ascii="Century Gothic" w:hAnsi="Century Gothic" w:cs="Times New Roman"/>
          <w:sz w:val="22"/>
        </w:rPr>
        <w:t xml:space="preserve">David zählt mehrere Gründe für seinen Lobpreis auf, die auch uns gelten: </w:t>
      </w:r>
    </w:p>
    <w:p w:rsidR="009F3A75" w:rsidRPr="00EB0904" w:rsidRDefault="009F3A75" w:rsidP="009F3A75">
      <w:pPr>
        <w:spacing w:line="360" w:lineRule="auto"/>
        <w:ind w:left="360"/>
        <w:rPr>
          <w:rFonts w:ascii="Century Gothic" w:hAnsi="Century Gothic" w:cs="Times New Roman"/>
          <w:b/>
          <w:sz w:val="22"/>
        </w:rPr>
      </w:pPr>
      <w:r w:rsidRPr="00EB0904">
        <w:rPr>
          <w:rFonts w:ascii="Century Gothic" w:hAnsi="Century Gothic" w:cs="Times New Roman"/>
          <w:b/>
          <w:sz w:val="22"/>
        </w:rPr>
        <w:lastRenderedPageBreak/>
        <w:t>VERGEBUNG „ … der da vergibt alle deine Sünde“:  Ich bin sündig und Gott vergibt mir.</w:t>
      </w:r>
    </w:p>
    <w:p w:rsidR="009F3A75" w:rsidRPr="00EB0904" w:rsidRDefault="009F3A75" w:rsidP="009F3A75">
      <w:pPr>
        <w:pBdr>
          <w:top w:val="single" w:sz="6" w:space="1" w:color="auto"/>
          <w:bottom w:val="single" w:sz="6" w:space="1" w:color="auto"/>
        </w:pBdr>
        <w:spacing w:after="0" w:line="360" w:lineRule="auto"/>
        <w:rPr>
          <w:rFonts w:ascii="Century Gothic" w:hAnsi="Century Gothic" w:cs="Times New Roman"/>
          <w:b/>
          <w:sz w:val="22"/>
        </w:rPr>
      </w:pPr>
    </w:p>
    <w:p w:rsidR="009F3A75" w:rsidRPr="00EB0904" w:rsidRDefault="009F3A75" w:rsidP="009F3A75">
      <w:pPr>
        <w:pBdr>
          <w:bottom w:val="single" w:sz="6" w:space="1" w:color="auto"/>
          <w:between w:val="single" w:sz="6" w:space="1" w:color="auto"/>
        </w:pBdr>
        <w:spacing w:line="360" w:lineRule="auto"/>
        <w:rPr>
          <w:rFonts w:ascii="Century Gothic" w:hAnsi="Century Gothic" w:cs="Times New Roman"/>
          <w:b/>
          <w:sz w:val="22"/>
        </w:rPr>
      </w:pPr>
    </w:p>
    <w:p w:rsidR="009F3A75" w:rsidRPr="00EB0904" w:rsidRDefault="009F3A75" w:rsidP="009F3A75">
      <w:pPr>
        <w:spacing w:line="360" w:lineRule="auto"/>
        <w:rPr>
          <w:rFonts w:ascii="Century Gothic" w:hAnsi="Century Gothic" w:cs="Times New Roman"/>
          <w:b/>
          <w:sz w:val="22"/>
        </w:rPr>
      </w:pPr>
    </w:p>
    <w:p w:rsidR="009F3A75" w:rsidRPr="00EB0904" w:rsidRDefault="009F3A75" w:rsidP="009F3A75">
      <w:pPr>
        <w:spacing w:line="360" w:lineRule="auto"/>
        <w:ind w:left="360"/>
        <w:rPr>
          <w:rFonts w:ascii="Century Gothic" w:hAnsi="Century Gothic" w:cs="Times New Roman"/>
          <w:b/>
          <w:sz w:val="22"/>
        </w:rPr>
      </w:pPr>
      <w:r w:rsidRPr="00EB0904">
        <w:rPr>
          <w:rFonts w:ascii="Century Gothic" w:hAnsi="Century Gothic" w:cs="Times New Roman"/>
          <w:b/>
          <w:sz w:val="22"/>
        </w:rPr>
        <w:t>HEILUNG „… der da heilt alle deine Krankheiten“: Ich bin krank und Gott heilt mich.</w:t>
      </w:r>
    </w:p>
    <w:p w:rsidR="009F3A75" w:rsidRPr="00EB0904" w:rsidRDefault="009F3A75" w:rsidP="009F3A75">
      <w:pPr>
        <w:pBdr>
          <w:top w:val="single" w:sz="6" w:space="1" w:color="auto"/>
          <w:bottom w:val="single" w:sz="6" w:space="1" w:color="auto"/>
        </w:pBdr>
        <w:spacing w:after="0" w:line="360" w:lineRule="auto"/>
        <w:rPr>
          <w:rFonts w:ascii="Century Gothic" w:hAnsi="Century Gothic" w:cs="Times New Roman"/>
          <w:sz w:val="22"/>
        </w:rPr>
      </w:pPr>
    </w:p>
    <w:p w:rsidR="009F3A75" w:rsidRPr="00EB0904" w:rsidRDefault="009F3A75" w:rsidP="009F3A75">
      <w:pPr>
        <w:pBdr>
          <w:bottom w:val="single" w:sz="6" w:space="1" w:color="auto"/>
          <w:between w:val="single" w:sz="6" w:space="1" w:color="auto"/>
        </w:pBdr>
        <w:spacing w:line="360" w:lineRule="auto"/>
        <w:rPr>
          <w:rFonts w:ascii="Century Gothic" w:hAnsi="Century Gothic" w:cs="Times New Roman"/>
          <w:sz w:val="22"/>
        </w:rPr>
      </w:pPr>
    </w:p>
    <w:p w:rsidR="009F3A75" w:rsidRPr="00EB0904" w:rsidRDefault="009F3A75" w:rsidP="009F3A75">
      <w:pPr>
        <w:spacing w:line="360" w:lineRule="auto"/>
        <w:rPr>
          <w:rFonts w:ascii="Century Gothic" w:hAnsi="Century Gothic" w:cs="Times New Roman"/>
          <w:sz w:val="22"/>
        </w:rPr>
      </w:pPr>
    </w:p>
    <w:p w:rsidR="009F3A75" w:rsidRPr="00EB0904" w:rsidRDefault="009F3A75" w:rsidP="009F3A75">
      <w:pPr>
        <w:spacing w:line="360" w:lineRule="auto"/>
        <w:ind w:left="360"/>
        <w:rPr>
          <w:rFonts w:ascii="Century Gothic" w:hAnsi="Century Gothic" w:cs="Times New Roman"/>
          <w:b/>
          <w:sz w:val="22"/>
        </w:rPr>
      </w:pPr>
      <w:r w:rsidRPr="00EB0904">
        <w:rPr>
          <w:rFonts w:ascii="Century Gothic" w:hAnsi="Century Gothic" w:cs="Times New Roman"/>
          <w:b/>
          <w:sz w:val="22"/>
        </w:rPr>
        <w:t xml:space="preserve">BEFREIUNG „… der dein Leben erlöst aus der Grube“: Ich bin versklavt und Gott befreit mich. </w:t>
      </w:r>
    </w:p>
    <w:p w:rsidR="009F3A75" w:rsidRPr="00EB0904" w:rsidRDefault="009F3A75" w:rsidP="009F3A75">
      <w:pPr>
        <w:pBdr>
          <w:top w:val="single" w:sz="6" w:space="1" w:color="auto"/>
          <w:bottom w:val="single" w:sz="6" w:space="1" w:color="auto"/>
        </w:pBdr>
        <w:spacing w:after="0" w:line="360" w:lineRule="auto"/>
        <w:ind w:left="360"/>
        <w:rPr>
          <w:rFonts w:ascii="Century Gothic" w:hAnsi="Century Gothic" w:cs="Times New Roman"/>
          <w:b/>
          <w:sz w:val="22"/>
        </w:rPr>
      </w:pPr>
    </w:p>
    <w:p w:rsidR="009F3A75" w:rsidRPr="00EB0904" w:rsidRDefault="009F3A75" w:rsidP="009F3A75">
      <w:pPr>
        <w:pBdr>
          <w:bottom w:val="single" w:sz="6" w:space="1" w:color="auto"/>
          <w:between w:val="single" w:sz="6" w:space="1" w:color="auto"/>
        </w:pBdr>
        <w:spacing w:line="360" w:lineRule="auto"/>
        <w:ind w:left="360"/>
        <w:rPr>
          <w:rFonts w:ascii="Century Gothic" w:hAnsi="Century Gothic" w:cs="Times New Roman"/>
          <w:b/>
          <w:sz w:val="22"/>
        </w:rPr>
      </w:pPr>
    </w:p>
    <w:p w:rsidR="009F3A75" w:rsidRPr="00EB0904" w:rsidRDefault="009F3A75" w:rsidP="009F3A75">
      <w:pPr>
        <w:spacing w:line="360" w:lineRule="auto"/>
        <w:ind w:left="360"/>
        <w:rPr>
          <w:rFonts w:ascii="Century Gothic" w:hAnsi="Century Gothic" w:cs="Times New Roman"/>
          <w:b/>
          <w:sz w:val="22"/>
        </w:rPr>
      </w:pPr>
    </w:p>
    <w:p w:rsidR="009F3A75" w:rsidRPr="00EB0904" w:rsidRDefault="009F3A75" w:rsidP="009F3A75">
      <w:pPr>
        <w:spacing w:line="360" w:lineRule="auto"/>
        <w:ind w:left="360"/>
        <w:rPr>
          <w:rFonts w:ascii="Century Gothic" w:hAnsi="Century Gothic" w:cs="Times New Roman"/>
          <w:b/>
          <w:sz w:val="22"/>
        </w:rPr>
      </w:pPr>
      <w:r w:rsidRPr="00EB0904">
        <w:rPr>
          <w:rFonts w:ascii="Century Gothic" w:hAnsi="Century Gothic" w:cs="Times New Roman"/>
          <w:b/>
          <w:sz w:val="22"/>
        </w:rPr>
        <w:t>KRÖNUNG „… der dich krönt mit Gnade und Erbarmen: Ich bin adoptiert (wörtlich: sein Kind) und Gott krönt mich.</w:t>
      </w:r>
    </w:p>
    <w:p w:rsidR="009F3A75" w:rsidRPr="00EB0904" w:rsidRDefault="009F3A75" w:rsidP="009F3A75">
      <w:pPr>
        <w:pBdr>
          <w:top w:val="single" w:sz="6" w:space="1" w:color="auto"/>
          <w:bottom w:val="single" w:sz="6" w:space="1" w:color="auto"/>
        </w:pBdr>
        <w:spacing w:after="0" w:line="360" w:lineRule="auto"/>
        <w:ind w:left="360"/>
        <w:rPr>
          <w:rFonts w:ascii="Century Gothic" w:hAnsi="Century Gothic" w:cs="Times New Roman"/>
          <w:b/>
          <w:sz w:val="22"/>
        </w:rPr>
      </w:pPr>
    </w:p>
    <w:p w:rsidR="009F3A75" w:rsidRPr="00EB0904" w:rsidRDefault="009F3A75" w:rsidP="009F3A75">
      <w:pPr>
        <w:pBdr>
          <w:bottom w:val="single" w:sz="6" w:space="1" w:color="auto"/>
          <w:between w:val="single" w:sz="6" w:space="1" w:color="auto"/>
        </w:pBdr>
        <w:spacing w:line="360" w:lineRule="auto"/>
        <w:ind w:left="360"/>
        <w:rPr>
          <w:rFonts w:ascii="Century Gothic" w:hAnsi="Century Gothic" w:cs="Times New Roman"/>
          <w:b/>
          <w:sz w:val="22"/>
        </w:rPr>
      </w:pPr>
    </w:p>
    <w:p w:rsidR="009F3A75" w:rsidRPr="00EB0904" w:rsidRDefault="00B7227F" w:rsidP="009F3A75">
      <w:pPr>
        <w:pBdr>
          <w:bottom w:val="single" w:sz="6" w:space="1" w:color="auto"/>
          <w:between w:val="single" w:sz="6" w:space="1" w:color="auto"/>
        </w:pBdr>
        <w:spacing w:after="0" w:line="360" w:lineRule="auto"/>
        <w:ind w:left="360"/>
        <w:rPr>
          <w:rFonts w:ascii="Century Gothic" w:hAnsi="Century Gothic" w:cs="Times New Roman"/>
          <w:b/>
          <w:sz w:val="22"/>
        </w:rPr>
      </w:pPr>
      <w:r w:rsidRPr="00EB0904">
        <w:rPr>
          <w:rFonts w:ascii="Century Gothic" w:hAnsi="Century Gothic" w:cs="Times New Roman"/>
          <w:b/>
          <w:sz w:val="22"/>
        </w:rPr>
        <w:br/>
      </w:r>
      <w:r w:rsidR="009F3A75" w:rsidRPr="00EB0904">
        <w:rPr>
          <w:rFonts w:ascii="Century Gothic" w:hAnsi="Century Gothic" w:cs="Times New Roman"/>
          <w:b/>
          <w:sz w:val="22"/>
        </w:rPr>
        <w:t>ZUFRIEDENHEIT „Der mit Gutem sättigt dein Leben. Deine Jugend erneuert sich wie bei einem Adler“: Ich gehöre Gott (wörtlich: bin heilig) und Gott macht mich satt und zufrieden.</w:t>
      </w:r>
    </w:p>
    <w:p w:rsidR="009F3A75" w:rsidRPr="00EB0904" w:rsidRDefault="009F3A75" w:rsidP="009F3A75">
      <w:pPr>
        <w:pBdr>
          <w:bottom w:val="single" w:sz="6" w:space="1" w:color="auto"/>
          <w:between w:val="single" w:sz="6" w:space="1" w:color="auto"/>
        </w:pBdr>
        <w:spacing w:after="0" w:line="360" w:lineRule="auto"/>
        <w:ind w:left="360"/>
        <w:rPr>
          <w:rFonts w:ascii="Century Gothic" w:hAnsi="Century Gothic" w:cs="Times New Roman"/>
          <w:b/>
          <w:sz w:val="22"/>
        </w:rPr>
      </w:pPr>
    </w:p>
    <w:p w:rsidR="009F3A75" w:rsidRPr="00EB0904" w:rsidRDefault="009F3A75" w:rsidP="009F3A75">
      <w:pPr>
        <w:pBdr>
          <w:bottom w:val="single" w:sz="6" w:space="1" w:color="auto"/>
          <w:between w:val="single" w:sz="6" w:space="1" w:color="auto"/>
        </w:pBdr>
        <w:spacing w:after="0" w:line="360" w:lineRule="auto"/>
        <w:ind w:left="360"/>
        <w:rPr>
          <w:rFonts w:ascii="Century Gothic" w:hAnsi="Century Gothic" w:cs="Times New Roman"/>
          <w:b/>
          <w:sz w:val="22"/>
        </w:rPr>
      </w:pPr>
    </w:p>
    <w:p w:rsidR="009F3A75" w:rsidRPr="00EB0904" w:rsidRDefault="009F3A75" w:rsidP="009F3A75">
      <w:pPr>
        <w:spacing w:line="360" w:lineRule="auto"/>
        <w:ind w:left="360"/>
        <w:rPr>
          <w:rFonts w:ascii="Century Gothic" w:hAnsi="Century Gothic" w:cs="Times New Roman"/>
          <w:sz w:val="22"/>
        </w:rPr>
      </w:pPr>
    </w:p>
    <w:p w:rsidR="009F3A75" w:rsidRPr="00EB0904" w:rsidRDefault="00B7227F" w:rsidP="009F3A75">
      <w:pPr>
        <w:spacing w:line="360" w:lineRule="auto"/>
        <w:ind w:left="360"/>
        <w:rPr>
          <w:rFonts w:ascii="Century Gothic" w:hAnsi="Century Gothic" w:cs="Times New Roman"/>
          <w:sz w:val="22"/>
        </w:rPr>
      </w:pPr>
      <w:r w:rsidRPr="00EB0904">
        <w:rPr>
          <w:rFonts w:ascii="Century Gothic" w:hAnsi="Century Gothic" w:cs="Times New Roman"/>
          <w:b/>
          <w:sz w:val="22"/>
        </w:rPr>
        <w:br/>
      </w:r>
      <w:r w:rsidR="009F3A75" w:rsidRPr="00EB0904">
        <w:rPr>
          <w:rFonts w:ascii="Century Gothic" w:hAnsi="Century Gothic" w:cs="Times New Roman"/>
          <w:b/>
          <w:sz w:val="22"/>
        </w:rPr>
        <w:t>LOBPREIS ALS LEBENSSTIL</w:t>
      </w:r>
    </w:p>
    <w:p w:rsidR="00F7350D" w:rsidRPr="00EB0904" w:rsidRDefault="00F7350D" w:rsidP="00F7350D">
      <w:pPr>
        <w:spacing w:line="360" w:lineRule="auto"/>
        <w:jc w:val="center"/>
        <w:rPr>
          <w:rFonts w:ascii="Century Gothic" w:hAnsi="Century Gothic" w:cs="Times New Roman"/>
          <w:sz w:val="22"/>
        </w:rPr>
      </w:pPr>
      <w:r w:rsidRPr="00EB0904">
        <w:rPr>
          <w:rFonts w:ascii="Century Gothic" w:hAnsi="Century Gothic" w:cs="Times New Roman"/>
          <w:sz w:val="22"/>
        </w:rPr>
        <w:lastRenderedPageBreak/>
        <w:t xml:space="preserve">Es ist wichtig, dass wir Gott gegenüber eine lobende Einstellung haben. </w:t>
      </w:r>
      <w:r w:rsidRPr="00EB0904">
        <w:rPr>
          <w:rFonts w:ascii="Century Gothic" w:hAnsi="Century Gothic" w:cs="Times New Roman"/>
          <w:sz w:val="22"/>
        </w:rPr>
        <w:br/>
        <w:t>Aber was können wir tun, wenn es uns schwer fällt, unser Leben mit Lobpries zu füllen?</w:t>
      </w:r>
    </w:p>
    <w:p w:rsidR="009F3A75" w:rsidRPr="00EB0904" w:rsidRDefault="0086261B" w:rsidP="0086261B">
      <w:pPr>
        <w:spacing w:line="360" w:lineRule="auto"/>
        <w:ind w:firstLine="708"/>
        <w:rPr>
          <w:rFonts w:ascii="Century Gothic" w:hAnsi="Century Gothic" w:cs="Times New Roman"/>
          <w:b/>
          <w:sz w:val="22"/>
        </w:rPr>
      </w:pPr>
      <w:r w:rsidRPr="00EB0904">
        <w:rPr>
          <w:rFonts w:ascii="Century Gothic" w:hAnsi="Century Gothic" w:cs="Times New Roman"/>
          <w:sz w:val="22"/>
        </w:rPr>
        <w:t>1.</w:t>
      </w:r>
      <w:r w:rsidR="009F3A75" w:rsidRPr="00EB0904">
        <w:rPr>
          <w:rFonts w:ascii="Century Gothic" w:hAnsi="Century Gothic" w:cs="Times New Roman"/>
          <w:b/>
          <w:sz w:val="22"/>
        </w:rPr>
        <w:t>Übergib dich Christus mit allem, was du bist und hast. _____________</w:t>
      </w:r>
    </w:p>
    <w:p w:rsidR="009F3A75" w:rsidRPr="00EB0904" w:rsidRDefault="0086261B" w:rsidP="0086261B">
      <w:pPr>
        <w:spacing w:line="360" w:lineRule="auto"/>
        <w:ind w:firstLine="708"/>
        <w:rPr>
          <w:rFonts w:ascii="Century Gothic" w:hAnsi="Century Gothic" w:cs="Times New Roman"/>
          <w:b/>
          <w:sz w:val="22"/>
        </w:rPr>
      </w:pPr>
      <w:r w:rsidRPr="00EB0904">
        <w:rPr>
          <w:rFonts w:ascii="Century Gothic" w:hAnsi="Century Gothic" w:cs="Times New Roman"/>
          <w:b/>
          <w:sz w:val="22"/>
        </w:rPr>
        <w:t xml:space="preserve">2. </w:t>
      </w:r>
      <w:r w:rsidR="009F3A75" w:rsidRPr="00EB0904">
        <w:rPr>
          <w:rFonts w:ascii="Century Gothic" w:hAnsi="Century Gothic" w:cs="Times New Roman"/>
          <w:b/>
          <w:sz w:val="22"/>
        </w:rPr>
        <w:t>Bekenne deine Sünde und kehre um. ____________________________</w:t>
      </w:r>
    </w:p>
    <w:p w:rsidR="009F3A75" w:rsidRPr="00EB0904" w:rsidRDefault="0086261B" w:rsidP="0086261B">
      <w:pPr>
        <w:spacing w:line="360" w:lineRule="auto"/>
        <w:ind w:firstLine="708"/>
        <w:rPr>
          <w:rFonts w:ascii="Century Gothic" w:hAnsi="Century Gothic" w:cs="Times New Roman"/>
          <w:b/>
          <w:sz w:val="22"/>
        </w:rPr>
      </w:pPr>
      <w:r w:rsidRPr="00EB0904">
        <w:rPr>
          <w:rFonts w:ascii="Century Gothic" w:hAnsi="Century Gothic" w:cs="Times New Roman"/>
          <w:b/>
          <w:sz w:val="22"/>
        </w:rPr>
        <w:t xml:space="preserve">3. </w:t>
      </w:r>
      <w:r w:rsidR="009F3A75" w:rsidRPr="00EB0904">
        <w:rPr>
          <w:rFonts w:ascii="Century Gothic" w:hAnsi="Century Gothic" w:cs="Times New Roman"/>
          <w:b/>
          <w:sz w:val="22"/>
        </w:rPr>
        <w:t>Preise Gott unter allen Umständen. _____________________________</w:t>
      </w:r>
    </w:p>
    <w:p w:rsidR="009F3A75" w:rsidRPr="00EB0904" w:rsidRDefault="0086261B" w:rsidP="0086261B">
      <w:pPr>
        <w:spacing w:line="360" w:lineRule="auto"/>
        <w:ind w:firstLine="708"/>
        <w:rPr>
          <w:rFonts w:ascii="Century Gothic" w:hAnsi="Century Gothic" w:cs="Times New Roman"/>
          <w:b/>
          <w:sz w:val="22"/>
        </w:rPr>
      </w:pPr>
      <w:r w:rsidRPr="00EB0904">
        <w:rPr>
          <w:rFonts w:ascii="Century Gothic" w:hAnsi="Century Gothic" w:cs="Times New Roman"/>
          <w:b/>
          <w:sz w:val="22"/>
        </w:rPr>
        <w:t>4. T</w:t>
      </w:r>
      <w:r w:rsidR="009F3A75" w:rsidRPr="00EB0904">
        <w:rPr>
          <w:rFonts w:ascii="Century Gothic" w:hAnsi="Century Gothic" w:cs="Times New Roman"/>
          <w:b/>
          <w:sz w:val="22"/>
        </w:rPr>
        <w:t>riff dich mit anderen Gläubigen. ______________________________</w:t>
      </w:r>
    </w:p>
    <w:p w:rsidR="009F3A75" w:rsidRPr="00EB0904" w:rsidRDefault="009F3A75" w:rsidP="009F3A75">
      <w:pPr>
        <w:pStyle w:val="Listenabsatz"/>
        <w:spacing w:line="360" w:lineRule="auto"/>
        <w:ind w:left="1080"/>
        <w:rPr>
          <w:rFonts w:ascii="Century Gothic" w:hAnsi="Century Gothic" w:cs="Times New Roman"/>
          <w:b/>
          <w:sz w:val="22"/>
        </w:rPr>
      </w:pPr>
    </w:p>
    <w:p w:rsidR="009F3A75" w:rsidRPr="00EB0904" w:rsidRDefault="009F3A75" w:rsidP="009F3A75">
      <w:pPr>
        <w:pStyle w:val="Listenabsatz"/>
        <w:spacing w:line="360" w:lineRule="auto"/>
        <w:ind w:left="1080"/>
        <w:rPr>
          <w:rFonts w:ascii="Century Gothic" w:hAnsi="Century Gothic" w:cs="Times New Roman"/>
          <w:b/>
          <w:sz w:val="22"/>
        </w:rPr>
      </w:pPr>
      <w:r w:rsidRPr="00EB0904">
        <w:rPr>
          <w:rFonts w:ascii="Century Gothic" w:hAnsi="Century Gothic" w:cs="Times New Roman"/>
          <w:b/>
          <w:sz w:val="22"/>
        </w:rPr>
        <w:t>Schluss</w:t>
      </w:r>
    </w:p>
    <w:p w:rsidR="009F3A75" w:rsidRPr="00EB0904" w:rsidRDefault="009F3A75" w:rsidP="009F3A75">
      <w:pPr>
        <w:pStyle w:val="Listenabsatz"/>
        <w:spacing w:line="360" w:lineRule="auto"/>
        <w:ind w:left="1080"/>
        <w:rPr>
          <w:rFonts w:ascii="Century Gothic" w:hAnsi="Century Gothic" w:cs="Times New Roman"/>
          <w:sz w:val="22"/>
        </w:rPr>
      </w:pPr>
      <w:r w:rsidRPr="00EB0904">
        <w:rPr>
          <w:rFonts w:ascii="Century Gothic" w:hAnsi="Century Gothic" w:cs="Times New Roman"/>
          <w:sz w:val="22"/>
        </w:rPr>
        <w:t xml:space="preserve">Jeder Mensch hat einen „Gott“. Du dienst irgendeinem Gott. Was bietet dir dieser „Gott“ eigentlich an? Dabei gibt es nur einen einzigen Gott. Seine Wohltaten heißen: </w:t>
      </w:r>
    </w:p>
    <w:p w:rsidR="009F3A75" w:rsidRPr="00EB0904" w:rsidRDefault="009F3A75" w:rsidP="009F3A75">
      <w:pPr>
        <w:pStyle w:val="Listenabsatz"/>
        <w:numPr>
          <w:ilvl w:val="0"/>
          <w:numId w:val="5"/>
        </w:numPr>
        <w:spacing w:line="360" w:lineRule="auto"/>
        <w:rPr>
          <w:rFonts w:ascii="Century Gothic" w:hAnsi="Century Gothic" w:cs="Times New Roman"/>
          <w:sz w:val="22"/>
        </w:rPr>
      </w:pPr>
      <w:r w:rsidRPr="00EB0904">
        <w:rPr>
          <w:rFonts w:ascii="Century Gothic" w:hAnsi="Century Gothic" w:cs="Times New Roman"/>
          <w:sz w:val="22"/>
        </w:rPr>
        <w:t>Vergebung</w:t>
      </w:r>
    </w:p>
    <w:p w:rsidR="009F3A75" w:rsidRPr="00EB0904" w:rsidRDefault="009F3A75" w:rsidP="009F3A75">
      <w:pPr>
        <w:pStyle w:val="Listenabsatz"/>
        <w:numPr>
          <w:ilvl w:val="0"/>
          <w:numId w:val="5"/>
        </w:numPr>
        <w:spacing w:line="360" w:lineRule="auto"/>
        <w:rPr>
          <w:rFonts w:ascii="Century Gothic" w:hAnsi="Century Gothic" w:cs="Times New Roman"/>
          <w:sz w:val="22"/>
        </w:rPr>
      </w:pPr>
      <w:r w:rsidRPr="00EB0904">
        <w:rPr>
          <w:rFonts w:ascii="Century Gothic" w:hAnsi="Century Gothic" w:cs="Times New Roman"/>
          <w:sz w:val="22"/>
        </w:rPr>
        <w:t>Heilung</w:t>
      </w:r>
    </w:p>
    <w:p w:rsidR="009F3A75" w:rsidRPr="00EB0904" w:rsidRDefault="009F3A75" w:rsidP="009F3A75">
      <w:pPr>
        <w:pStyle w:val="Listenabsatz"/>
        <w:numPr>
          <w:ilvl w:val="0"/>
          <w:numId w:val="5"/>
        </w:numPr>
        <w:spacing w:line="360" w:lineRule="auto"/>
        <w:rPr>
          <w:rFonts w:ascii="Century Gothic" w:hAnsi="Century Gothic" w:cs="Times New Roman"/>
          <w:sz w:val="22"/>
        </w:rPr>
      </w:pPr>
      <w:r w:rsidRPr="00EB0904">
        <w:rPr>
          <w:rFonts w:ascii="Century Gothic" w:hAnsi="Century Gothic" w:cs="Times New Roman"/>
          <w:sz w:val="22"/>
        </w:rPr>
        <w:t>Befreiung</w:t>
      </w:r>
    </w:p>
    <w:p w:rsidR="009F3A75" w:rsidRPr="00EB0904" w:rsidRDefault="009F3A75" w:rsidP="009F3A75">
      <w:pPr>
        <w:pStyle w:val="Listenabsatz"/>
        <w:numPr>
          <w:ilvl w:val="0"/>
          <w:numId w:val="5"/>
        </w:numPr>
        <w:spacing w:line="360" w:lineRule="auto"/>
        <w:rPr>
          <w:rFonts w:ascii="Century Gothic" w:hAnsi="Century Gothic" w:cs="Times New Roman"/>
          <w:sz w:val="22"/>
        </w:rPr>
      </w:pPr>
      <w:r w:rsidRPr="00EB0904">
        <w:rPr>
          <w:rFonts w:ascii="Century Gothic" w:hAnsi="Century Gothic" w:cs="Times New Roman"/>
          <w:sz w:val="22"/>
        </w:rPr>
        <w:t>Krönung</w:t>
      </w:r>
    </w:p>
    <w:p w:rsidR="009F3A75" w:rsidRPr="00EB0904" w:rsidRDefault="009F3A75" w:rsidP="009F3A75">
      <w:pPr>
        <w:pStyle w:val="Listenabsatz"/>
        <w:numPr>
          <w:ilvl w:val="0"/>
          <w:numId w:val="5"/>
        </w:numPr>
        <w:spacing w:line="360" w:lineRule="auto"/>
        <w:rPr>
          <w:rFonts w:ascii="Century Gothic" w:hAnsi="Century Gothic" w:cs="Times New Roman"/>
          <w:sz w:val="22"/>
        </w:rPr>
      </w:pPr>
      <w:r w:rsidRPr="00EB0904">
        <w:rPr>
          <w:rFonts w:ascii="Century Gothic" w:hAnsi="Century Gothic" w:cs="Times New Roman"/>
          <w:sz w:val="22"/>
        </w:rPr>
        <w:t>Zufriedenheit</w:t>
      </w:r>
    </w:p>
    <w:p w:rsidR="00B7227F" w:rsidRPr="00EB0904" w:rsidRDefault="00B7227F" w:rsidP="00D70BF0">
      <w:pPr>
        <w:shd w:val="clear" w:color="auto" w:fill="FFFFFF"/>
        <w:spacing w:after="0" w:line="240" w:lineRule="auto"/>
        <w:jc w:val="center"/>
        <w:rPr>
          <w:rFonts w:ascii="Century Gothic" w:eastAsia="Times New Roman" w:hAnsi="Century Gothic" w:cs="Times New Roman"/>
          <w:color w:val="444444"/>
          <w:sz w:val="22"/>
          <w:szCs w:val="24"/>
          <w:lang w:eastAsia="de-DE"/>
        </w:rPr>
      </w:pPr>
      <w:r w:rsidRPr="00EB0904">
        <w:rPr>
          <w:rFonts w:ascii="Century Gothic" w:eastAsia="Times New Roman" w:hAnsi="Century Gothic" w:cs="Times New Roman"/>
          <w:color w:val="444444"/>
          <w:sz w:val="22"/>
          <w:szCs w:val="24"/>
          <w:lang w:eastAsia="de-DE"/>
        </w:rPr>
        <w:t xml:space="preserve">Lass heute deinem Lobpreis freien Lauf und erfahre die Gegenwart Gottes. </w:t>
      </w:r>
      <w:r w:rsidR="00D70BF0" w:rsidRPr="00EB0904">
        <w:rPr>
          <w:rFonts w:ascii="Century Gothic" w:eastAsia="Times New Roman" w:hAnsi="Century Gothic" w:cs="Times New Roman"/>
          <w:color w:val="444444"/>
          <w:sz w:val="22"/>
          <w:szCs w:val="24"/>
          <w:lang w:eastAsia="de-DE"/>
        </w:rPr>
        <w:br/>
      </w:r>
      <w:r w:rsidRPr="00EB0904">
        <w:rPr>
          <w:rFonts w:ascii="Century Gothic" w:eastAsia="Times New Roman" w:hAnsi="Century Gothic" w:cs="Times New Roman"/>
          <w:color w:val="444444"/>
          <w:sz w:val="22"/>
          <w:szCs w:val="24"/>
          <w:lang w:eastAsia="de-DE"/>
        </w:rPr>
        <w:t xml:space="preserve">„Der Herr, dein Gott… liebt dich; er jubelt laut, wenn er dich sieht “ </w:t>
      </w:r>
      <w:r w:rsidR="00EB0904">
        <w:rPr>
          <w:rFonts w:ascii="Century Gothic" w:eastAsia="Times New Roman" w:hAnsi="Century Gothic" w:cs="Times New Roman"/>
          <w:color w:val="444444"/>
          <w:sz w:val="22"/>
          <w:szCs w:val="24"/>
          <w:lang w:eastAsia="de-DE"/>
        </w:rPr>
        <w:br/>
      </w:r>
      <w:bookmarkStart w:id="0" w:name="_GoBack"/>
      <w:bookmarkEnd w:id="0"/>
      <w:r w:rsidRPr="00EB0904">
        <w:rPr>
          <w:rFonts w:ascii="Century Gothic" w:eastAsia="Times New Roman" w:hAnsi="Century Gothic" w:cs="Times New Roman"/>
          <w:color w:val="444444"/>
          <w:sz w:val="22"/>
          <w:szCs w:val="24"/>
          <w:lang w:eastAsia="de-DE"/>
        </w:rPr>
        <w:t>(</w:t>
      </w:r>
      <w:proofErr w:type="spellStart"/>
      <w:r w:rsidRPr="00EB0904">
        <w:rPr>
          <w:rFonts w:ascii="Century Gothic" w:eastAsia="Times New Roman" w:hAnsi="Century Gothic" w:cs="Times New Roman"/>
          <w:color w:val="444444"/>
          <w:sz w:val="22"/>
          <w:szCs w:val="24"/>
          <w:lang w:eastAsia="de-DE"/>
        </w:rPr>
        <w:t>Zefania</w:t>
      </w:r>
      <w:proofErr w:type="spellEnd"/>
      <w:r w:rsidRPr="00EB0904">
        <w:rPr>
          <w:rFonts w:ascii="Century Gothic" w:eastAsia="Times New Roman" w:hAnsi="Century Gothic" w:cs="Times New Roman"/>
          <w:color w:val="444444"/>
          <w:sz w:val="22"/>
          <w:szCs w:val="24"/>
          <w:lang w:eastAsia="de-DE"/>
        </w:rPr>
        <w:t xml:space="preserve"> 3, 17 GN). </w:t>
      </w:r>
      <w:r w:rsidR="00D70BF0" w:rsidRPr="00EB0904">
        <w:rPr>
          <w:rFonts w:ascii="Century Gothic" w:eastAsia="Times New Roman" w:hAnsi="Century Gothic" w:cs="Times New Roman"/>
          <w:color w:val="444444"/>
          <w:sz w:val="22"/>
          <w:szCs w:val="24"/>
          <w:lang w:eastAsia="de-DE"/>
        </w:rPr>
        <w:br/>
      </w:r>
      <w:r w:rsidRPr="00EB0904">
        <w:rPr>
          <w:rFonts w:ascii="Century Gothic" w:eastAsia="Times New Roman" w:hAnsi="Century Gothic" w:cs="Times New Roman"/>
          <w:color w:val="444444"/>
          <w:sz w:val="22"/>
          <w:szCs w:val="24"/>
          <w:lang w:eastAsia="de-DE"/>
        </w:rPr>
        <w:t>Lass deinen Glauben aufblühen, dann wird der Zweifel beiseitegeschoben.</w:t>
      </w:r>
      <w:r w:rsidRPr="00EB0904">
        <w:rPr>
          <w:rFonts w:ascii="Century Gothic" w:eastAsia="Times New Roman" w:hAnsi="Century Gothic" w:cs="Times New Roman"/>
          <w:color w:val="444444"/>
          <w:sz w:val="22"/>
          <w:szCs w:val="24"/>
          <w:lang w:eastAsia="de-DE"/>
        </w:rPr>
        <w:br/>
        <w:t xml:space="preserve">Lobpreis wird daraus strömen. Dein Leben wird dann nicht mehr dasselbe sein. </w:t>
      </w:r>
      <w:r w:rsidRPr="00EB0904">
        <w:rPr>
          <w:rFonts w:ascii="Century Gothic" w:eastAsia="Times New Roman" w:hAnsi="Century Gothic" w:cs="Times New Roman"/>
          <w:color w:val="444444"/>
          <w:sz w:val="22"/>
          <w:szCs w:val="24"/>
          <w:lang w:eastAsia="de-DE"/>
        </w:rPr>
        <w:br/>
        <w:t>Du wirst durch den Anblick seiner Herrlichkeit für immer verwandelt!</w:t>
      </w:r>
    </w:p>
    <w:p w:rsidR="009F3A75" w:rsidRDefault="009F3A75" w:rsidP="00B7227F">
      <w:pPr>
        <w:shd w:val="clear" w:color="auto" w:fill="FFFFFF"/>
        <w:spacing w:after="0" w:line="240" w:lineRule="auto"/>
        <w:rPr>
          <w:rFonts w:ascii="Times New Roman" w:hAnsi="Times New Roman" w:cs="Times New Roman"/>
        </w:rPr>
      </w:pPr>
    </w:p>
    <w:sectPr w:rsidR="009F3A75">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47B" w:rsidRDefault="004C747B" w:rsidP="006D04FE">
      <w:pPr>
        <w:spacing w:after="0" w:line="240" w:lineRule="auto"/>
      </w:pPr>
      <w:r>
        <w:separator/>
      </w:r>
    </w:p>
  </w:endnote>
  <w:endnote w:type="continuationSeparator" w:id="0">
    <w:p w:rsidR="004C747B" w:rsidRDefault="004C747B" w:rsidP="006D0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47B" w:rsidRDefault="004C747B" w:rsidP="006D04FE">
      <w:pPr>
        <w:spacing w:after="0" w:line="240" w:lineRule="auto"/>
      </w:pPr>
      <w:r>
        <w:separator/>
      </w:r>
    </w:p>
  </w:footnote>
  <w:footnote w:type="continuationSeparator" w:id="0">
    <w:p w:rsidR="004C747B" w:rsidRDefault="004C747B" w:rsidP="006D04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357044"/>
      <w:docPartObj>
        <w:docPartGallery w:val="Page Numbers (Top of Page)"/>
        <w:docPartUnique/>
      </w:docPartObj>
    </w:sdtPr>
    <w:sdtEndPr/>
    <w:sdtContent>
      <w:p w:rsidR="006D04FE" w:rsidRDefault="006D04FE">
        <w:pPr>
          <w:pStyle w:val="Kopfzeile"/>
          <w:jc w:val="center"/>
        </w:pPr>
        <w:r>
          <w:fldChar w:fldCharType="begin"/>
        </w:r>
        <w:r>
          <w:instrText>PAGE   \* MERGEFORMAT</w:instrText>
        </w:r>
        <w:r>
          <w:fldChar w:fldCharType="separate"/>
        </w:r>
        <w:r w:rsidR="00EB0904">
          <w:rPr>
            <w:noProof/>
          </w:rPr>
          <w:t>3</w:t>
        </w:r>
        <w:r>
          <w:fldChar w:fldCharType="end"/>
        </w:r>
      </w:p>
    </w:sdtContent>
  </w:sdt>
  <w:p w:rsidR="006D04FE" w:rsidRDefault="006D04F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E41B3"/>
    <w:multiLevelType w:val="hybridMultilevel"/>
    <w:tmpl w:val="9C6AF896"/>
    <w:lvl w:ilvl="0" w:tplc="163ECCC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9844F2A"/>
    <w:multiLevelType w:val="hybridMultilevel"/>
    <w:tmpl w:val="F2100272"/>
    <w:lvl w:ilvl="0" w:tplc="8B5A72DC">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A95090"/>
    <w:multiLevelType w:val="hybridMultilevel"/>
    <w:tmpl w:val="002049EA"/>
    <w:lvl w:ilvl="0" w:tplc="964094C0">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4B3035F0"/>
    <w:multiLevelType w:val="hybridMultilevel"/>
    <w:tmpl w:val="123041F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6DDE2ECB"/>
    <w:multiLevelType w:val="hybridMultilevel"/>
    <w:tmpl w:val="9C32AA6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4FE"/>
    <w:rsid w:val="003E7ACE"/>
    <w:rsid w:val="004653F0"/>
    <w:rsid w:val="004C747B"/>
    <w:rsid w:val="005C6240"/>
    <w:rsid w:val="006D04FE"/>
    <w:rsid w:val="0086261B"/>
    <w:rsid w:val="009F3A75"/>
    <w:rsid w:val="00B7227F"/>
    <w:rsid w:val="00D37880"/>
    <w:rsid w:val="00D70BF0"/>
    <w:rsid w:val="00EB0904"/>
    <w:rsid w:val="00F735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6DF8D7-1DE8-452F-8C3B-F202586B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04FE"/>
  </w:style>
  <w:style w:type="paragraph" w:styleId="berschrift1">
    <w:name w:val="heading 1"/>
    <w:basedOn w:val="Standard"/>
    <w:next w:val="Standard"/>
    <w:link w:val="berschrift1Zchn"/>
    <w:uiPriority w:val="9"/>
    <w:qFormat/>
    <w:rsid w:val="006D04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D04FE"/>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6D04FE"/>
    <w:pPr>
      <w:ind w:left="720"/>
      <w:contextualSpacing/>
    </w:pPr>
  </w:style>
  <w:style w:type="paragraph" w:styleId="Kopfzeile">
    <w:name w:val="header"/>
    <w:basedOn w:val="Standard"/>
    <w:link w:val="KopfzeileZchn"/>
    <w:uiPriority w:val="99"/>
    <w:unhideWhenUsed/>
    <w:rsid w:val="006D04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04FE"/>
  </w:style>
  <w:style w:type="paragraph" w:styleId="Fuzeile">
    <w:name w:val="footer"/>
    <w:basedOn w:val="Standard"/>
    <w:link w:val="FuzeileZchn"/>
    <w:uiPriority w:val="99"/>
    <w:unhideWhenUsed/>
    <w:rsid w:val="006D04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0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8227">
      <w:bodyDiv w:val="1"/>
      <w:marLeft w:val="0"/>
      <w:marRight w:val="0"/>
      <w:marTop w:val="0"/>
      <w:marBottom w:val="0"/>
      <w:divBdr>
        <w:top w:val="none" w:sz="0" w:space="0" w:color="auto"/>
        <w:left w:val="none" w:sz="0" w:space="0" w:color="auto"/>
        <w:bottom w:val="none" w:sz="0" w:space="0" w:color="auto"/>
        <w:right w:val="none" w:sz="0" w:space="0" w:color="auto"/>
      </w:divBdr>
    </w:div>
    <w:div w:id="829712170">
      <w:bodyDiv w:val="1"/>
      <w:marLeft w:val="0"/>
      <w:marRight w:val="0"/>
      <w:marTop w:val="0"/>
      <w:marBottom w:val="0"/>
      <w:divBdr>
        <w:top w:val="none" w:sz="0" w:space="0" w:color="auto"/>
        <w:left w:val="none" w:sz="0" w:space="0" w:color="auto"/>
        <w:bottom w:val="none" w:sz="0" w:space="0" w:color="auto"/>
        <w:right w:val="none" w:sz="0" w:space="0" w:color="auto"/>
      </w:divBdr>
    </w:div>
    <w:div w:id="165695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3198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Hannele</cp:lastModifiedBy>
  <cp:revision>7</cp:revision>
  <dcterms:created xsi:type="dcterms:W3CDTF">2018-02-27T10:57:00Z</dcterms:created>
  <dcterms:modified xsi:type="dcterms:W3CDTF">2018-03-01T20:54:00Z</dcterms:modified>
</cp:coreProperties>
</file>